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A31FC9E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E6987">
        <w:rPr>
          <w:sz w:val="24"/>
          <w:szCs w:val="24"/>
        </w:rPr>
        <w:t xml:space="preserve">Herne Hill – Courtyard door refurbishment &amp; internal glass door. </w:t>
      </w:r>
    </w:p>
    <w:p w14:paraId="6E4A60DD" w14:textId="132337E5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E6987">
        <w:rPr>
          <w:sz w:val="24"/>
          <w:szCs w:val="24"/>
        </w:rPr>
        <w:t>Workshop No 5, please call 07957 929638.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3C498C"/>
    <w:rsid w:val="004550F2"/>
    <w:rsid w:val="004D61DB"/>
    <w:rsid w:val="004E6987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2021-10-18T15:55:00Z</dcterms:created>
  <dcterms:modified xsi:type="dcterms:W3CDTF">2021-10-18T15:56:00Z</dcterms:modified>
</cp:coreProperties>
</file>